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FD0F" w14:textId="77777777" w:rsidR="00384814" w:rsidRDefault="00384814" w:rsidP="00AF2668">
      <w:pPr>
        <w:autoSpaceDE w:val="0"/>
        <w:autoSpaceDN w:val="0"/>
        <w:adjustRightInd w:val="0"/>
        <w:spacing w:line="200" w:lineRule="exact"/>
        <w:rPr>
          <w:rFonts w:ascii="Times New Roman" w:hAnsi="Times New Roman"/>
          <w:kern w:val="0"/>
          <w:sz w:val="24"/>
          <w:szCs w:val="24"/>
        </w:rPr>
      </w:pPr>
    </w:p>
    <w:p w14:paraId="2EF4FCBF" w14:textId="33E71842" w:rsidR="006B2920" w:rsidRPr="00384814" w:rsidRDefault="006B2920" w:rsidP="00671E98">
      <w:pPr>
        <w:autoSpaceDE w:val="0"/>
        <w:autoSpaceDN w:val="0"/>
        <w:adjustRightInd w:val="0"/>
        <w:spacing w:line="276" w:lineRule="auto"/>
        <w:jc w:val="center"/>
        <w:rPr>
          <w:rFonts w:ascii="Times New Roman" w:hAnsi="Times New Roman"/>
          <w:b/>
          <w:kern w:val="0"/>
          <w:sz w:val="22"/>
        </w:rPr>
      </w:pPr>
      <w:r>
        <w:rPr>
          <w:rFonts w:ascii="Times New Roman" w:hAnsi="Times New Roman" w:hint="eastAsia"/>
          <w:b/>
          <w:kern w:val="0"/>
          <w:sz w:val="22"/>
        </w:rPr>
        <w:t>２０２</w:t>
      </w:r>
      <w:r w:rsidR="00730C18">
        <w:rPr>
          <w:rFonts w:ascii="Times New Roman" w:hAnsi="Times New Roman" w:hint="eastAsia"/>
          <w:b/>
          <w:kern w:val="0"/>
          <w:sz w:val="22"/>
        </w:rPr>
        <w:t>５</w:t>
      </w:r>
      <w:r>
        <w:rPr>
          <w:rFonts w:ascii="Times New Roman" w:hAnsi="Times New Roman" w:hint="eastAsia"/>
          <w:b/>
          <w:kern w:val="0"/>
          <w:sz w:val="22"/>
        </w:rPr>
        <w:t>年度採用　大学院奨励研究員</w:t>
      </w:r>
      <w:r w:rsidRPr="00384814">
        <w:rPr>
          <w:rFonts w:ascii="Times New Roman" w:hAnsi="Times New Roman" w:hint="eastAsia"/>
          <w:b/>
          <w:kern w:val="0"/>
          <w:sz w:val="22"/>
        </w:rPr>
        <w:t>申請者に関する評価書</w:t>
      </w:r>
    </w:p>
    <w:p w14:paraId="11AEE80B" w14:textId="77777777" w:rsidR="005F4BAF" w:rsidRPr="00384814" w:rsidRDefault="005F4BAF" w:rsidP="00671E98">
      <w:pPr>
        <w:autoSpaceDE w:val="0"/>
        <w:autoSpaceDN w:val="0"/>
        <w:adjustRightInd w:val="0"/>
        <w:spacing w:line="276" w:lineRule="auto"/>
        <w:jc w:val="left"/>
        <w:rPr>
          <w:rFonts w:ascii="Times New Roman" w:hAnsi="Times New Roman"/>
          <w:kern w:val="0"/>
          <w:sz w:val="20"/>
          <w:szCs w:val="20"/>
        </w:rPr>
      </w:pPr>
    </w:p>
    <w:p w14:paraId="7E08B1CE" w14:textId="78A0549F" w:rsidR="002B7E83" w:rsidRPr="00787A3A" w:rsidRDefault="00964EE2"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00384814" w:rsidRPr="00787A3A">
        <w:rPr>
          <w:rFonts w:asciiTheme="minorEastAsia" w:hAnsiTheme="minorEastAsia" w:hint="eastAsia"/>
          <w:kern w:val="0"/>
          <w:sz w:val="20"/>
          <w:szCs w:val="20"/>
        </w:rPr>
        <w:t>次頁に記載した【評価書作成上の注意点】をよく読んで記入してください。</w:t>
      </w:r>
    </w:p>
    <w:p w14:paraId="39DB5C3C" w14:textId="1B9BD0C0" w:rsidR="00977561" w:rsidRPr="00787A3A" w:rsidRDefault="00977561"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Pr="00787A3A">
        <w:rPr>
          <w:rFonts w:asciiTheme="minorEastAsia" w:hAnsiTheme="minorEastAsia" w:cs="ＭＳ Ｐゴシック" w:hint="eastAsia"/>
          <w:sz w:val="20"/>
          <w:szCs w:val="20"/>
        </w:rPr>
        <w:t>申請者が令和７年度日本学術振興会特別研究員に申請した場合は、</w:t>
      </w:r>
      <w:r w:rsidR="00C95E77" w:rsidRPr="00787A3A">
        <w:rPr>
          <w:rFonts w:asciiTheme="minorEastAsia" w:hAnsiTheme="minorEastAsia" w:cs="ＭＳ Ｐゴシック" w:hint="eastAsia"/>
          <w:sz w:val="20"/>
          <w:szCs w:val="20"/>
        </w:rPr>
        <w:t>本評価書の代わりに</w:t>
      </w:r>
      <w:r w:rsidRPr="00787A3A">
        <w:rPr>
          <w:rFonts w:asciiTheme="minorEastAsia" w:hAnsiTheme="minorEastAsia" w:cs="ＭＳ Ｐゴシック" w:hint="eastAsia"/>
          <w:sz w:val="20"/>
          <w:szCs w:val="20"/>
        </w:rPr>
        <w:t>日本学術振興会に提出した評価書の写し</w:t>
      </w:r>
      <w:r w:rsidR="00965D80" w:rsidRPr="00787A3A">
        <w:rPr>
          <w:rFonts w:asciiTheme="minorEastAsia" w:hAnsiTheme="minorEastAsia" w:cs="ＭＳ Ｐゴシック" w:hint="eastAsia"/>
          <w:sz w:val="20"/>
          <w:szCs w:val="20"/>
        </w:rPr>
        <w:t>【厳封】</w:t>
      </w:r>
      <w:r w:rsidRPr="00787A3A">
        <w:rPr>
          <w:rFonts w:asciiTheme="minorEastAsia" w:hAnsiTheme="minorEastAsia" w:cs="ＭＳ Ｐゴシック" w:hint="eastAsia"/>
          <w:sz w:val="20"/>
          <w:szCs w:val="20"/>
        </w:rPr>
        <w:t>を提出して</w:t>
      </w:r>
      <w:r w:rsidR="00C95E77" w:rsidRPr="00787A3A">
        <w:rPr>
          <w:rFonts w:asciiTheme="minorEastAsia" w:hAnsiTheme="minorEastAsia" w:cs="ＭＳ Ｐゴシック" w:hint="eastAsia"/>
          <w:sz w:val="20"/>
          <w:szCs w:val="20"/>
        </w:rPr>
        <w:t>いただくことも可能です</w:t>
      </w:r>
      <w:r w:rsidRPr="00787A3A">
        <w:rPr>
          <w:rFonts w:asciiTheme="minorEastAsia" w:hAnsiTheme="minorEastAsia" w:cs="ＭＳ Ｐゴシック" w:hint="eastAsia"/>
          <w:sz w:val="20"/>
          <w:szCs w:val="20"/>
        </w:rPr>
        <w:t>。</w:t>
      </w:r>
    </w:p>
    <w:p w14:paraId="2E9A1470" w14:textId="53CD0F78" w:rsidR="00964EE2" w:rsidRPr="00787A3A" w:rsidRDefault="00964EE2"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00671E98" w:rsidRPr="00787A3A">
        <w:rPr>
          <w:rFonts w:asciiTheme="minorEastAsia" w:hAnsiTheme="minorEastAsia" w:hint="eastAsia"/>
          <w:kern w:val="0"/>
          <w:sz w:val="20"/>
          <w:szCs w:val="20"/>
        </w:rPr>
        <w:t>評価項目については、</w:t>
      </w:r>
      <w:r w:rsidRPr="00787A3A">
        <w:rPr>
          <w:rFonts w:asciiTheme="minorEastAsia" w:hAnsiTheme="minorEastAsia" w:hint="eastAsia"/>
          <w:kern w:val="0"/>
          <w:sz w:val="20"/>
          <w:szCs w:val="20"/>
        </w:rPr>
        <w:t>令和</w:t>
      </w:r>
      <w:r w:rsidR="00730C18" w:rsidRPr="00787A3A">
        <w:rPr>
          <w:rFonts w:asciiTheme="minorEastAsia" w:hAnsiTheme="minorEastAsia" w:hint="eastAsia"/>
          <w:kern w:val="0"/>
          <w:sz w:val="20"/>
          <w:szCs w:val="20"/>
        </w:rPr>
        <w:t>７</w:t>
      </w:r>
      <w:r w:rsidRPr="00787A3A">
        <w:rPr>
          <w:rFonts w:asciiTheme="minorEastAsia" w:hAnsiTheme="minorEastAsia" w:hint="eastAsia"/>
          <w:kern w:val="0"/>
          <w:sz w:val="20"/>
          <w:szCs w:val="20"/>
        </w:rPr>
        <w:t>年度日本学術振興会特別研究員申請者に関する評価書(ＤＣ)を転用。</w:t>
      </w:r>
    </w:p>
    <w:p w14:paraId="66EF37EC" w14:textId="77777777" w:rsidR="002B7E83" w:rsidRPr="00787A3A"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157"/>
        <w:gridCol w:w="2081"/>
        <w:gridCol w:w="2040"/>
        <w:gridCol w:w="1843"/>
        <w:gridCol w:w="2381"/>
        <w:gridCol w:w="1154"/>
      </w:tblGrid>
      <w:tr w:rsidR="007B1E56" w14:paraId="56EE3E6F" w14:textId="77777777" w:rsidTr="00C95E77">
        <w:trPr>
          <w:trHeight w:hRule="exact" w:val="830"/>
        </w:trPr>
        <w:tc>
          <w:tcPr>
            <w:tcW w:w="1157" w:type="dxa"/>
            <w:vMerge w:val="restart"/>
            <w:tcBorders>
              <w:top w:val="single" w:sz="4" w:space="0" w:color="000000"/>
              <w:left w:val="single" w:sz="4" w:space="0" w:color="000000"/>
              <w:bottom w:val="single" w:sz="4" w:space="0" w:color="000000"/>
              <w:right w:val="single" w:sz="4" w:space="0" w:color="000000"/>
            </w:tcBorders>
            <w:vAlign w:val="center"/>
          </w:tcPr>
          <w:p w14:paraId="5A963F38" w14:textId="77777777" w:rsidR="00C95E77" w:rsidRPr="00787A3A" w:rsidRDefault="007B1E56">
            <w:pPr>
              <w:autoSpaceDE w:val="0"/>
              <w:autoSpaceDN w:val="0"/>
              <w:adjustRightInd w:val="0"/>
              <w:ind w:left="93" w:right="-20"/>
              <w:jc w:val="left"/>
              <w:rPr>
                <w:rFonts w:ascii="メイリオ" w:eastAsia="メイリオ" w:hAnsi="Times New Roman" w:cs="メイリオ"/>
                <w:kern w:val="0"/>
                <w:szCs w:val="21"/>
              </w:rPr>
            </w:pPr>
            <w:r w:rsidRPr="00787A3A">
              <w:rPr>
                <w:rFonts w:ascii="メイリオ" w:eastAsia="メイリオ" w:hAnsi="Times New Roman" w:cs="メイリオ" w:hint="eastAsia"/>
                <w:kern w:val="0"/>
                <w:szCs w:val="21"/>
              </w:rPr>
              <w:t>評</w:t>
            </w:r>
            <w:r w:rsidRPr="00787A3A">
              <w:rPr>
                <w:rFonts w:ascii="メイリオ" w:eastAsia="メイリオ" w:hAnsi="Times New Roman" w:cs="メイリオ" w:hint="eastAsia"/>
                <w:spacing w:val="-2"/>
                <w:kern w:val="0"/>
                <w:szCs w:val="21"/>
              </w:rPr>
              <w:t>価</w:t>
            </w:r>
            <w:r w:rsidRPr="00787A3A">
              <w:rPr>
                <w:rFonts w:ascii="メイリオ" w:eastAsia="メイリオ" w:hAnsi="Times New Roman" w:cs="メイリオ" w:hint="eastAsia"/>
                <w:kern w:val="0"/>
                <w:szCs w:val="21"/>
              </w:rPr>
              <w:t>書</w:t>
            </w:r>
          </w:p>
          <w:p w14:paraId="02E33075" w14:textId="7A9C55D8" w:rsidR="007B1E56" w:rsidRPr="00787A3A" w:rsidRDefault="007B1E56">
            <w:pPr>
              <w:autoSpaceDE w:val="0"/>
              <w:autoSpaceDN w:val="0"/>
              <w:adjustRightInd w:val="0"/>
              <w:ind w:left="93" w:right="-20"/>
              <w:jc w:val="left"/>
              <w:rPr>
                <w:rFonts w:ascii="Times New Roman" w:hAnsi="Times New Roman"/>
                <w:kern w:val="0"/>
                <w:sz w:val="24"/>
                <w:szCs w:val="24"/>
              </w:rPr>
            </w:pPr>
            <w:r w:rsidRPr="00787A3A">
              <w:rPr>
                <w:rFonts w:ascii="メイリオ" w:eastAsia="メイリオ" w:hAnsi="Times New Roman" w:cs="メイリオ" w:hint="eastAsia"/>
                <w:spacing w:val="-2"/>
                <w:kern w:val="0"/>
                <w:szCs w:val="21"/>
              </w:rPr>
              <w:t>作</w:t>
            </w:r>
            <w:r w:rsidRPr="00787A3A">
              <w:rPr>
                <w:rFonts w:ascii="メイリオ" w:eastAsia="メイリオ" w:hAnsi="Times New Roman" w:cs="メイリオ" w:hint="eastAsia"/>
                <w:kern w:val="0"/>
                <w:szCs w:val="21"/>
              </w:rPr>
              <w:t>成者</w:t>
            </w:r>
          </w:p>
        </w:tc>
        <w:tc>
          <w:tcPr>
            <w:tcW w:w="2081" w:type="dxa"/>
            <w:tcBorders>
              <w:top w:val="single" w:sz="4" w:space="0" w:color="000000"/>
              <w:left w:val="single" w:sz="4" w:space="0" w:color="000000"/>
              <w:bottom w:val="single" w:sz="4" w:space="0" w:color="000000"/>
              <w:right w:val="single" w:sz="4" w:space="0" w:color="000000"/>
            </w:tcBorders>
            <w:vAlign w:val="center"/>
          </w:tcPr>
          <w:p w14:paraId="2F2C53F2" w14:textId="77777777" w:rsidR="007B1E56" w:rsidRPr="00787A3A" w:rsidRDefault="007B1E56">
            <w:pPr>
              <w:tabs>
                <w:tab w:val="left" w:pos="760"/>
              </w:tabs>
              <w:autoSpaceDE w:val="0"/>
              <w:autoSpaceDN w:val="0"/>
              <w:adjustRightInd w:val="0"/>
              <w:spacing w:line="348" w:lineRule="exact"/>
              <w:ind w:left="136" w:right="-20"/>
              <w:jc w:val="left"/>
              <w:rPr>
                <w:rFonts w:ascii="メイリオ" w:eastAsia="メイリオ" w:hAnsi="Times New Roman" w:cs="メイリオ"/>
                <w:kern w:val="0"/>
                <w:position w:val="2"/>
                <w:szCs w:val="21"/>
              </w:rPr>
            </w:pPr>
            <w:r w:rsidRPr="00787A3A">
              <w:rPr>
                <w:rFonts w:ascii="メイリオ" w:eastAsia="メイリオ" w:hAnsi="Times New Roman" w:cs="メイリオ" w:hint="eastAsia"/>
                <w:kern w:val="0"/>
                <w:position w:val="2"/>
                <w:szCs w:val="21"/>
              </w:rPr>
              <w:t>氏</w:t>
            </w:r>
            <w:r w:rsidRPr="00787A3A">
              <w:rPr>
                <w:rFonts w:ascii="メイリオ" w:eastAsia="メイリオ" w:hAnsi="Times New Roman" w:cs="メイリオ"/>
                <w:kern w:val="0"/>
                <w:position w:val="2"/>
                <w:szCs w:val="21"/>
              </w:rPr>
              <w:tab/>
            </w:r>
            <w:r w:rsidRPr="00787A3A">
              <w:rPr>
                <w:rFonts w:ascii="メイリオ" w:eastAsia="メイリオ" w:hAnsi="Times New Roman" w:cs="メイリオ" w:hint="eastAsia"/>
                <w:kern w:val="0"/>
                <w:position w:val="2"/>
                <w:szCs w:val="21"/>
              </w:rPr>
              <w:t>名</w:t>
            </w:r>
          </w:p>
          <w:p w14:paraId="60C69CB1" w14:textId="78D76721" w:rsidR="00C95E77" w:rsidRPr="00787A3A" w:rsidRDefault="00C95E77">
            <w:pPr>
              <w:tabs>
                <w:tab w:val="left" w:pos="760"/>
              </w:tabs>
              <w:autoSpaceDE w:val="0"/>
              <w:autoSpaceDN w:val="0"/>
              <w:adjustRightInd w:val="0"/>
              <w:spacing w:line="348" w:lineRule="exact"/>
              <w:ind w:left="136" w:right="-20"/>
              <w:jc w:val="left"/>
              <w:rPr>
                <w:rFonts w:ascii="Times New Roman" w:hAnsi="Times New Roman"/>
                <w:kern w:val="0"/>
                <w:sz w:val="16"/>
                <w:szCs w:val="16"/>
              </w:rPr>
            </w:pPr>
            <w:r w:rsidRPr="00787A3A">
              <w:rPr>
                <w:rFonts w:ascii="メイリオ" w:eastAsia="メイリオ" w:hAnsi="Times New Roman" w:cs="メイリオ" w:hint="eastAsia"/>
                <w:kern w:val="0"/>
                <w:position w:val="2"/>
                <w:sz w:val="16"/>
                <w:szCs w:val="16"/>
              </w:rPr>
              <w:t>※署名または記名・押印</w:t>
            </w:r>
          </w:p>
        </w:tc>
        <w:tc>
          <w:tcPr>
            <w:tcW w:w="6264" w:type="dxa"/>
            <w:gridSpan w:val="3"/>
            <w:tcBorders>
              <w:top w:val="single" w:sz="4" w:space="0" w:color="000000"/>
              <w:left w:val="single" w:sz="4" w:space="0" w:color="000000"/>
            </w:tcBorders>
            <w:vAlign w:val="center"/>
          </w:tcPr>
          <w:p w14:paraId="3E76283E" w14:textId="5D1E203C" w:rsidR="00C95E77" w:rsidRPr="00787A3A" w:rsidRDefault="00C95E77"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14:paraId="55F29941" w14:textId="77777777" w:rsidR="007B1E56" w:rsidRPr="007B1E56" w:rsidRDefault="007B1E56" w:rsidP="007B1E56">
            <w:pPr>
              <w:autoSpaceDE w:val="0"/>
              <w:autoSpaceDN w:val="0"/>
              <w:adjustRightInd w:val="0"/>
              <w:jc w:val="center"/>
              <w:rPr>
                <w:rFonts w:asciiTheme="minorEastAsia"/>
                <w:kern w:val="0"/>
                <w:sz w:val="18"/>
                <w:szCs w:val="18"/>
              </w:rPr>
            </w:pPr>
            <w:r w:rsidRPr="00787A3A">
              <w:rPr>
                <w:rFonts w:asciiTheme="minorEastAsia" w:hint="eastAsia"/>
                <w:kern w:val="0"/>
                <w:sz w:val="18"/>
                <w:szCs w:val="18"/>
              </w:rPr>
              <w:t>印</w:t>
            </w:r>
          </w:p>
        </w:tc>
      </w:tr>
      <w:tr w:rsidR="00866CFF" w14:paraId="3CDA9B6A" w14:textId="77777777" w:rsidTr="00C95E77">
        <w:trPr>
          <w:trHeight w:hRule="exact" w:val="432"/>
        </w:trPr>
        <w:tc>
          <w:tcPr>
            <w:tcW w:w="1157" w:type="dxa"/>
            <w:vMerge/>
            <w:tcBorders>
              <w:top w:val="single" w:sz="4" w:space="0" w:color="000000"/>
              <w:left w:val="single" w:sz="4" w:space="0" w:color="000000"/>
              <w:bottom w:val="single" w:sz="4" w:space="0" w:color="000000"/>
              <w:right w:val="single" w:sz="4" w:space="0" w:color="000000"/>
            </w:tcBorders>
            <w:vAlign w:val="center"/>
          </w:tcPr>
          <w:p w14:paraId="4B3705F1" w14:textId="77777777" w:rsidR="00866CFF" w:rsidRDefault="00866CFF">
            <w:pPr>
              <w:autoSpaceDE w:val="0"/>
              <w:autoSpaceDN w:val="0"/>
              <w:adjustRightInd w:val="0"/>
              <w:jc w:val="left"/>
              <w:rPr>
                <w:rFonts w:ascii="Times New Roman" w:hAnsi="Times New Roman"/>
                <w:kern w:val="0"/>
                <w:sz w:val="24"/>
                <w:szCs w:val="24"/>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18EBC4A5" w14:textId="77777777"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14:paraId="27E3BC78" w14:textId="77777777" w:rsidR="00866CFF" w:rsidRDefault="00866CFF" w:rsidP="007B1E56">
            <w:pPr>
              <w:autoSpaceDE w:val="0"/>
              <w:autoSpaceDN w:val="0"/>
              <w:adjustRightInd w:val="0"/>
              <w:rPr>
                <w:rFonts w:ascii="Times New Roman" w:hAnsi="Times New Roman"/>
                <w:kern w:val="0"/>
                <w:sz w:val="24"/>
                <w:szCs w:val="24"/>
              </w:rPr>
            </w:pPr>
          </w:p>
          <w:p w14:paraId="66C208DB" w14:textId="77777777" w:rsidR="00866CFF" w:rsidRDefault="00866CFF" w:rsidP="007B1E56">
            <w:pPr>
              <w:autoSpaceDE w:val="0"/>
              <w:autoSpaceDN w:val="0"/>
              <w:adjustRightInd w:val="0"/>
              <w:rPr>
                <w:rFonts w:ascii="Times New Roman" w:hAnsi="Times New Roman"/>
                <w:kern w:val="0"/>
                <w:sz w:val="24"/>
                <w:szCs w:val="24"/>
              </w:rPr>
            </w:pPr>
          </w:p>
        </w:tc>
      </w:tr>
      <w:tr w:rsidR="002B7E83" w14:paraId="350EB374" w14:textId="77777777" w:rsidTr="00C95E77">
        <w:trPr>
          <w:trHeight w:hRule="exact" w:val="432"/>
        </w:trPr>
        <w:tc>
          <w:tcPr>
            <w:tcW w:w="1157" w:type="dxa"/>
            <w:vMerge/>
            <w:tcBorders>
              <w:top w:val="single" w:sz="4" w:space="0" w:color="000000"/>
              <w:left w:val="single" w:sz="4" w:space="0" w:color="000000"/>
              <w:bottom w:val="single" w:sz="4" w:space="0" w:color="000000"/>
              <w:right w:val="single" w:sz="4" w:space="0" w:color="000000"/>
            </w:tcBorders>
            <w:vAlign w:val="center"/>
          </w:tcPr>
          <w:p w14:paraId="298913E4" w14:textId="77777777" w:rsidR="002B7E83" w:rsidRDefault="002B7E83">
            <w:pPr>
              <w:autoSpaceDE w:val="0"/>
              <w:autoSpaceDN w:val="0"/>
              <w:adjustRightInd w:val="0"/>
              <w:jc w:val="left"/>
              <w:rPr>
                <w:rFonts w:ascii="Times New Roman" w:hAnsi="Times New Roman"/>
                <w:kern w:val="0"/>
                <w:sz w:val="24"/>
                <w:szCs w:val="24"/>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0ACCD844" w14:textId="77777777"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14:paraId="6F915249" w14:textId="77777777" w:rsidR="002B7E83" w:rsidRDefault="002B7E83" w:rsidP="007B1E56">
            <w:pPr>
              <w:autoSpaceDE w:val="0"/>
              <w:autoSpaceDN w:val="0"/>
              <w:adjustRightInd w:val="0"/>
              <w:rPr>
                <w:rFonts w:ascii="Times New Roman" w:hAnsi="Times New Roman"/>
                <w:kern w:val="0"/>
                <w:sz w:val="24"/>
                <w:szCs w:val="24"/>
              </w:rPr>
            </w:pPr>
          </w:p>
        </w:tc>
      </w:tr>
      <w:tr w:rsidR="00964EE2" w14:paraId="4E5F1A17" w14:textId="77777777" w:rsidTr="00C95E77">
        <w:trPr>
          <w:trHeight w:hRule="exact" w:val="661"/>
        </w:trPr>
        <w:tc>
          <w:tcPr>
            <w:tcW w:w="1157" w:type="dxa"/>
            <w:tcBorders>
              <w:top w:val="single" w:sz="4" w:space="0" w:color="000000"/>
              <w:left w:val="single" w:sz="4" w:space="0" w:color="000000"/>
              <w:bottom w:val="single" w:sz="4" w:space="0" w:color="000000"/>
              <w:right w:val="single" w:sz="4" w:space="0" w:color="000000"/>
            </w:tcBorders>
            <w:vAlign w:val="center"/>
          </w:tcPr>
          <w:p w14:paraId="10074994" w14:textId="77777777" w:rsidR="00964EE2" w:rsidRDefault="00964EE2">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EB78EE">
              <w:rPr>
                <w:rFonts w:ascii="メイリオ" w:eastAsia="メイリオ" w:hAnsi="Times New Roman" w:cs="メイリオ" w:hint="eastAsia"/>
                <w:kern w:val="0"/>
                <w:position w:val="2"/>
                <w:szCs w:val="21"/>
              </w:rPr>
              <w:t>名</w:t>
            </w:r>
          </w:p>
        </w:tc>
        <w:tc>
          <w:tcPr>
            <w:tcW w:w="4121" w:type="dxa"/>
            <w:gridSpan w:val="2"/>
            <w:tcBorders>
              <w:top w:val="single" w:sz="4" w:space="0" w:color="000000"/>
              <w:left w:val="single" w:sz="4" w:space="0" w:color="000000"/>
              <w:bottom w:val="single" w:sz="4" w:space="0" w:color="000000"/>
              <w:right w:val="single" w:sz="4" w:space="0" w:color="auto"/>
            </w:tcBorders>
            <w:vAlign w:val="center"/>
          </w:tcPr>
          <w:p w14:paraId="029E5D7B" w14:textId="77777777" w:rsidR="00964EE2" w:rsidRDefault="00964EE2" w:rsidP="007B1E56">
            <w:pPr>
              <w:autoSpaceDE w:val="0"/>
              <w:autoSpaceDN w:val="0"/>
              <w:adjustRightInd w:val="0"/>
              <w:rPr>
                <w:rFonts w:ascii="Times New Roman" w:hAnsi="Times New Roman"/>
                <w:kern w:val="0"/>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14:paraId="1074D954" w14:textId="77777777" w:rsidR="00964EE2" w:rsidRDefault="00EB78EE" w:rsidP="00EB78E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535" w:type="dxa"/>
            <w:gridSpan w:val="2"/>
            <w:tcBorders>
              <w:top w:val="single" w:sz="4" w:space="0" w:color="000000"/>
              <w:left w:val="single" w:sz="4" w:space="0" w:color="auto"/>
              <w:bottom w:val="single" w:sz="4" w:space="0" w:color="000000"/>
              <w:right w:val="single" w:sz="4" w:space="0" w:color="000000"/>
            </w:tcBorders>
            <w:vAlign w:val="center"/>
          </w:tcPr>
          <w:p w14:paraId="6DC23459" w14:textId="77777777" w:rsidR="00964EE2" w:rsidRDefault="00964EE2" w:rsidP="007B1E56">
            <w:pPr>
              <w:autoSpaceDE w:val="0"/>
              <w:autoSpaceDN w:val="0"/>
              <w:adjustRightInd w:val="0"/>
              <w:rPr>
                <w:rFonts w:ascii="Times New Roman" w:hAnsi="Times New Roman"/>
                <w:kern w:val="0"/>
                <w:sz w:val="24"/>
                <w:szCs w:val="24"/>
              </w:rPr>
            </w:pPr>
          </w:p>
        </w:tc>
      </w:tr>
      <w:tr w:rsidR="002B7E83" w14:paraId="0A550CA4" w14:textId="77777777" w:rsidTr="00671E98">
        <w:trPr>
          <w:trHeight w:hRule="exact" w:val="9364"/>
        </w:trPr>
        <w:tc>
          <w:tcPr>
            <w:tcW w:w="10656" w:type="dxa"/>
            <w:gridSpan w:val="6"/>
            <w:tcBorders>
              <w:top w:val="single" w:sz="4" w:space="0" w:color="000000"/>
              <w:left w:val="single" w:sz="4" w:space="0" w:color="000000"/>
              <w:bottom w:val="single" w:sz="4" w:space="0" w:color="000000"/>
              <w:right w:val="single" w:sz="4" w:space="0" w:color="000000"/>
            </w:tcBorders>
          </w:tcPr>
          <w:p w14:paraId="3178C397" w14:textId="77777777"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14:paraId="00F44C87"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14:paraId="37289443" w14:textId="77777777"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14:paraId="2ACC912E" w14:textId="77777777"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14:paraId="04EA518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2C475EC6"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490B8F85"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5B8DC6F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6917EAC4"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55966201"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053AA36C"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359C1EA8"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4150E441"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5751678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68FE9989" w14:textId="77777777"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1D93D53A" wp14:editId="4B67C34D">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CCB00"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14:paraId="7BD2AA52" w14:textId="77777777" w:rsidR="00A22F76" w:rsidRDefault="00A22F76">
      <w:pPr>
        <w:autoSpaceDE w:val="0"/>
        <w:autoSpaceDN w:val="0"/>
        <w:adjustRightInd w:val="0"/>
        <w:spacing w:before="2" w:line="100" w:lineRule="exact"/>
        <w:jc w:val="left"/>
        <w:rPr>
          <w:rFonts w:ascii="Times New Roman" w:hAnsi="Times New Roman"/>
          <w:kern w:val="0"/>
          <w:sz w:val="10"/>
          <w:szCs w:val="10"/>
        </w:rPr>
      </w:pPr>
    </w:p>
    <w:p w14:paraId="5BDCF536" w14:textId="77777777" w:rsidR="002B7E83" w:rsidRPr="00A22F76" w:rsidRDefault="002B7E83" w:rsidP="00A22F76">
      <w:pPr>
        <w:jc w:val="right"/>
        <w:rPr>
          <w:rFonts w:ascii="メイリオ" w:eastAsia="メイリオ" w:hAnsi="メイリオ"/>
          <w:sz w:val="10"/>
          <w:szCs w:val="10"/>
        </w:rPr>
      </w:pPr>
    </w:p>
    <w:p w14:paraId="46B80856" w14:textId="77777777"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14:paraId="1D249E6A" w14:textId="77777777"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14:paraId="20DE13D0" w14:textId="77777777"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14:anchorId="66BC3869" wp14:editId="5DCD135F">
                <wp:simplePos x="0" y="0"/>
                <wp:positionH relativeFrom="page">
                  <wp:posOffset>395653</wp:posOffset>
                </wp:positionH>
                <wp:positionV relativeFrom="page">
                  <wp:posOffset>984738</wp:posOffset>
                </wp:positionV>
                <wp:extent cx="6787661" cy="6840904"/>
                <wp:effectExtent l="0" t="0" r="1333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840904"/>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F608" id="Group 4" o:spid="_x0000_s1026" style="position:absolute;left:0;text-align:left;margin-left:31.15pt;margin-top:77.55pt;width:534.45pt;height:538.6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14:paraId="02AADB19" w14:textId="77777777" w:rsidR="002B7E83" w:rsidRDefault="00AB0BE2">
      <w:pPr>
        <w:autoSpaceDE w:val="0"/>
        <w:autoSpaceDN w:val="0"/>
        <w:adjustRightInd w:val="0"/>
        <w:spacing w:line="334" w:lineRule="exact"/>
        <w:ind w:left="118" w:right="-20"/>
        <w:jc w:val="left"/>
        <w:rPr>
          <w:rFonts w:ascii="メイリオ" w:eastAsia="メイリオ" w:hAnsi="Century" w:cs="メイリオ"/>
          <w:kern w:val="0"/>
          <w:szCs w:val="21"/>
        </w:rPr>
      </w:pPr>
      <w:r w:rsidRPr="00AB0BE2">
        <w:rPr>
          <w:rFonts w:ascii="メイリオ" w:eastAsia="メイリオ" w:hAnsi="Century" w:cs="メイリオ" w:hint="eastAsia"/>
          <w:kern w:val="0"/>
          <w:position w:val="3"/>
          <w:szCs w:val="21"/>
        </w:rPr>
        <w:t>申請者の研究者としての将来性について</w:t>
      </w:r>
    </w:p>
    <w:p w14:paraId="6FA3FAF6" w14:textId="77777777"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AB0BE2" w:rsidRPr="00AB0BE2">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特に優れた学業成績、受賞歴、飛び級入学、留学経験、特色ある学外活動など、申請者の将来性を判断する上で特に参考になると思われる事項があればそれに言及して記入してください。</w:t>
      </w:r>
      <w:r>
        <w:rPr>
          <w:rFonts w:ascii="メイリオ" w:eastAsia="メイリオ" w:hAnsi="Century" w:cs="メイリオ" w:hint="eastAsia"/>
          <w:kern w:val="0"/>
          <w:position w:val="-3"/>
          <w:sz w:val="18"/>
          <w:szCs w:val="18"/>
        </w:rPr>
        <w:t>）</w:t>
      </w:r>
    </w:p>
    <w:p w14:paraId="00DFA802" w14:textId="77777777"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14:anchorId="1F6D0DB0" wp14:editId="35B2DB2D">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718AC"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14:paraId="1F3D09D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3AFC1B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8A786C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DEB253A" w14:textId="77777777"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14:paraId="60FFED7C"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546943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FB0BBD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A22703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6368F7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629D01F"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D22089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DB0155E"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7309DC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F22957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CCCE7D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BE64B3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CE0545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510AC3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BAC1B7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4A586F5"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4D3734B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9EEA79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3A0853B"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023EA72"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CE5F23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4C8A7A9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78E568F"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A9BAC6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130C59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7197FE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84CD4C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68AB20C"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1DD709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7344E5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CADDCD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4FDBBF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51F908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6F8303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A5E3EB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C97D34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7906557"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98C96D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183A6F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2A880E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565385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72E499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5C98E8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06EA49E"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FAE22BB" w14:textId="77777777" w:rsidR="002A08C5" w:rsidRPr="006E1B36" w:rsidRDefault="002A08C5">
      <w:pPr>
        <w:autoSpaceDE w:val="0"/>
        <w:autoSpaceDN w:val="0"/>
        <w:adjustRightInd w:val="0"/>
        <w:spacing w:line="200" w:lineRule="exact"/>
        <w:jc w:val="left"/>
        <w:rPr>
          <w:rFonts w:asciiTheme="minorEastAsia" w:cs="メイリオ"/>
          <w:kern w:val="0"/>
          <w:sz w:val="20"/>
          <w:szCs w:val="20"/>
        </w:rPr>
      </w:pPr>
    </w:p>
    <w:p w14:paraId="167737E7"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r w:rsidRPr="00384814">
        <w:rPr>
          <w:rFonts w:asciiTheme="minorEastAsia" w:hAnsiTheme="minorEastAsia" w:cs="メイリオ" w:hint="eastAsia"/>
          <w:kern w:val="0"/>
          <w:sz w:val="20"/>
          <w:szCs w:val="20"/>
        </w:rPr>
        <w:t>【評価書作成上の注意点】</w:t>
      </w:r>
    </w:p>
    <w:p w14:paraId="76A855D5" w14:textId="77777777"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14:paraId="32F1C012" w14:textId="77777777"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14:paraId="7F623765"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14:paraId="75F41B1E"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14:paraId="30C150CD" w14:textId="77777777"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14:paraId="0345888A" w14:textId="77777777"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E624" w14:textId="77777777" w:rsidR="006A0774" w:rsidRDefault="006A0774">
      <w:r>
        <w:separator/>
      </w:r>
    </w:p>
  </w:endnote>
  <w:endnote w:type="continuationSeparator" w:id="0">
    <w:p w14:paraId="6EF2B1EB" w14:textId="77777777" w:rsidR="006A0774" w:rsidRDefault="006A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3DBC" w14:textId="77777777"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80BA" w14:textId="77777777"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B0F1" w14:textId="77777777" w:rsidR="006A0774" w:rsidRDefault="006A0774">
      <w:r>
        <w:separator/>
      </w:r>
    </w:p>
  </w:footnote>
  <w:footnote w:type="continuationSeparator" w:id="0">
    <w:p w14:paraId="2BFFC877" w14:textId="77777777" w:rsidR="006A0774" w:rsidRDefault="006A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65B" w14:textId="77777777"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36"/>
    <w:rsid w:val="000575F1"/>
    <w:rsid w:val="001052F4"/>
    <w:rsid w:val="001638CF"/>
    <w:rsid w:val="001D11FC"/>
    <w:rsid w:val="002563EE"/>
    <w:rsid w:val="002A08C5"/>
    <w:rsid w:val="002B7E83"/>
    <w:rsid w:val="002E66B6"/>
    <w:rsid w:val="00384814"/>
    <w:rsid w:val="003A72B2"/>
    <w:rsid w:val="003D56B7"/>
    <w:rsid w:val="003E602B"/>
    <w:rsid w:val="004D7372"/>
    <w:rsid w:val="00517A23"/>
    <w:rsid w:val="00540BE5"/>
    <w:rsid w:val="00562E8B"/>
    <w:rsid w:val="005F4BAF"/>
    <w:rsid w:val="00671E98"/>
    <w:rsid w:val="00682821"/>
    <w:rsid w:val="006A0774"/>
    <w:rsid w:val="006B2920"/>
    <w:rsid w:val="006E1B36"/>
    <w:rsid w:val="006F5A17"/>
    <w:rsid w:val="00703083"/>
    <w:rsid w:val="00730C18"/>
    <w:rsid w:val="00780ACA"/>
    <w:rsid w:val="00787A3A"/>
    <w:rsid w:val="007A55A4"/>
    <w:rsid w:val="007B1E56"/>
    <w:rsid w:val="00866CFF"/>
    <w:rsid w:val="00914234"/>
    <w:rsid w:val="00917EC2"/>
    <w:rsid w:val="00964EE2"/>
    <w:rsid w:val="00965D80"/>
    <w:rsid w:val="00977561"/>
    <w:rsid w:val="009D4A5D"/>
    <w:rsid w:val="00A22F76"/>
    <w:rsid w:val="00A8483A"/>
    <w:rsid w:val="00A93635"/>
    <w:rsid w:val="00AA361E"/>
    <w:rsid w:val="00AB0BE2"/>
    <w:rsid w:val="00AE4F50"/>
    <w:rsid w:val="00AF2668"/>
    <w:rsid w:val="00B84427"/>
    <w:rsid w:val="00BD3D30"/>
    <w:rsid w:val="00BF3EF9"/>
    <w:rsid w:val="00C95E77"/>
    <w:rsid w:val="00CC3111"/>
    <w:rsid w:val="00D722C1"/>
    <w:rsid w:val="00D96F97"/>
    <w:rsid w:val="00DF5770"/>
    <w:rsid w:val="00DF5889"/>
    <w:rsid w:val="00EB78EE"/>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A85755"/>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冨永　真美子</cp:lastModifiedBy>
  <cp:revision>10</cp:revision>
  <cp:lastPrinted>2021-01-22T06:45:00Z</cp:lastPrinted>
  <dcterms:created xsi:type="dcterms:W3CDTF">2024-05-13T05:22:00Z</dcterms:created>
  <dcterms:modified xsi:type="dcterms:W3CDTF">2024-06-19T04:30:00Z</dcterms:modified>
</cp:coreProperties>
</file>